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A6F4F">
        <w:rPr>
          <w:rFonts w:ascii="Times New Roman" w:hAnsi="Times New Roman" w:cs="Times New Roman"/>
          <w:b/>
          <w:sz w:val="24"/>
          <w:szCs w:val="24"/>
        </w:rPr>
        <w:t>7011</w:t>
      </w:r>
      <w:r w:rsidR="004E3BEF" w:rsidRPr="004E3BE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6B47A4" w:rsidRPr="006B47A4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CA6F4F" w:rsidRPr="00CA6F4F">
        <w:rPr>
          <w:rFonts w:ascii="Times New Roman" w:hAnsi="Times New Roman" w:cs="Times New Roman"/>
          <w:b/>
          <w:sz w:val="24"/>
          <w:szCs w:val="24"/>
        </w:rPr>
        <w:t xml:space="preserve">шаровых кранов Ду 700 и 1000 по проекту замены МНА с ГТУ на МНА с ЭД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7043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1F22B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CA6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CA6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размеров;</w:t>
            </w:r>
          </w:p>
          <w:p w:rsidR="004E3BEF" w:rsidRPr="004E3BEF" w:rsidRDefault="00CA6F4F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Заполненные опросные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 (Приложения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A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-6.9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пакета тендерной документации, графа «для заполнения производителем»).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Company’s Authorized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F22B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F22B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1F22BE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CA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6B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bookmarkStart w:id="4" w:name="_GoBack"/>
            <w:bookmarkEnd w:id="4"/>
            <w:r w:rsidR="00B4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22B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22B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2BE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15D5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0CE6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47A4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234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A6F4F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0E3CF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1EF1D50-A6F1-41E5-A4DE-1C56CE74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94</cp:revision>
  <cp:lastPrinted>2017-03-07T10:36:00Z</cp:lastPrinted>
  <dcterms:created xsi:type="dcterms:W3CDTF">2014-12-09T16:06:00Z</dcterms:created>
  <dcterms:modified xsi:type="dcterms:W3CDTF">2025-08-08T06:14:00Z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